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B94" w:rsidRDefault="00F27B94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F27B94" w:rsidRDefault="00F27B94">
      <w:pPr>
        <w:pStyle w:val="ConsPlusNormal"/>
        <w:jc w:val="both"/>
        <w:outlineLvl w:val="0"/>
      </w:pPr>
    </w:p>
    <w:p w:rsidR="00F27B94" w:rsidRDefault="00F27B94">
      <w:pPr>
        <w:pStyle w:val="ConsPlusNormal"/>
        <w:outlineLvl w:val="0"/>
      </w:pPr>
      <w:r>
        <w:t>Зарегистрировано в Минюсте России 17 июня 2020 г. N 58681</w:t>
      </w:r>
    </w:p>
    <w:p w:rsidR="00F27B94" w:rsidRDefault="00F27B94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Title"/>
        <w:jc w:val="center"/>
      </w:pPr>
      <w:r>
        <w:t>МИНИСТЕРСТВО ПРОСВЕЩЕНИЯ РОССИЙСКОЙ ФЕДЕРАЦИИ</w:t>
      </w:r>
    </w:p>
    <w:p w:rsidR="00F27B94" w:rsidRDefault="00F27B94">
      <w:pPr>
        <w:pStyle w:val="ConsPlusTitle"/>
        <w:jc w:val="center"/>
      </w:pPr>
    </w:p>
    <w:p w:rsidR="00F27B94" w:rsidRDefault="00F27B94">
      <w:pPr>
        <w:pStyle w:val="ConsPlusTitle"/>
        <w:jc w:val="center"/>
      </w:pPr>
      <w:r>
        <w:t>ПРИКАЗ</w:t>
      </w:r>
    </w:p>
    <w:p w:rsidR="00F27B94" w:rsidRDefault="00F27B94">
      <w:pPr>
        <w:pStyle w:val="ConsPlusTitle"/>
        <w:jc w:val="center"/>
      </w:pPr>
      <w:r>
        <w:t>от 15 мая 2020 г. N 236</w:t>
      </w:r>
    </w:p>
    <w:p w:rsidR="00F27B94" w:rsidRDefault="00F27B94">
      <w:pPr>
        <w:pStyle w:val="ConsPlusTitle"/>
        <w:jc w:val="center"/>
      </w:pPr>
    </w:p>
    <w:p w:rsidR="00F27B94" w:rsidRDefault="00F27B94">
      <w:pPr>
        <w:pStyle w:val="ConsPlusTitle"/>
        <w:jc w:val="center"/>
      </w:pPr>
      <w:r>
        <w:t>ОБ УТВЕРЖДЕНИИ ПОРЯДКА</w:t>
      </w:r>
    </w:p>
    <w:p w:rsidR="00F27B94" w:rsidRDefault="00F27B94">
      <w:pPr>
        <w:pStyle w:val="ConsPlusTitle"/>
        <w:jc w:val="center"/>
      </w:pPr>
      <w:r>
        <w:t>ПРИЕМА НА ОБУЧЕНИЕ ПО ОБРАЗОВАТЕЛЬНЫМ ПРОГРАММАМ</w:t>
      </w:r>
    </w:p>
    <w:p w:rsidR="00F27B94" w:rsidRDefault="00F27B94">
      <w:pPr>
        <w:pStyle w:val="ConsPlusTitle"/>
        <w:jc w:val="center"/>
      </w:pPr>
      <w:r>
        <w:t>ДОШКОЛЬНОГО ОБРАЗОВАНИЯ</w:t>
      </w:r>
    </w:p>
    <w:p w:rsidR="00F27B94" w:rsidRDefault="00F27B9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F27B94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27B94" w:rsidRDefault="00F27B9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27B94" w:rsidRDefault="00F27B9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27B94" w:rsidRDefault="00F27B9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27B94" w:rsidRDefault="00F27B94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Приказов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08.09.2020 </w:t>
            </w:r>
            <w:hyperlink r:id="rId5">
              <w:r>
                <w:rPr>
                  <w:color w:val="0000FF"/>
                </w:rPr>
                <w:t>N 471</w:t>
              </w:r>
            </w:hyperlink>
            <w:r>
              <w:rPr>
                <w:color w:val="392C69"/>
              </w:rPr>
              <w:t>,</w:t>
            </w:r>
          </w:p>
          <w:p w:rsidR="00F27B94" w:rsidRDefault="00F27B9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04.10.2021 </w:t>
            </w:r>
            <w:hyperlink r:id="rId6">
              <w:r>
                <w:rPr>
                  <w:color w:val="0000FF"/>
                </w:rPr>
                <w:t>N 686</w:t>
              </w:r>
            </w:hyperlink>
            <w:r>
              <w:rPr>
                <w:color w:val="392C69"/>
              </w:rPr>
              <w:t xml:space="preserve">, от 23.01.2023 </w:t>
            </w:r>
            <w:hyperlink r:id="rId7">
              <w:r>
                <w:rPr>
                  <w:color w:val="0000FF"/>
                </w:rPr>
                <w:t>N 50</w:t>
              </w:r>
            </w:hyperlink>
            <w:r>
              <w:rPr>
                <w:color w:val="392C69"/>
              </w:rPr>
              <w:t xml:space="preserve">, от 18.08.2025 </w:t>
            </w:r>
            <w:hyperlink r:id="rId8">
              <w:r>
                <w:rPr>
                  <w:color w:val="0000FF"/>
                </w:rPr>
                <w:t>N 609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27B94" w:rsidRDefault="00F27B94">
            <w:pPr>
              <w:pStyle w:val="ConsPlusNormal"/>
            </w:pPr>
          </w:p>
        </w:tc>
      </w:tr>
    </w:tbl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ind w:firstLine="540"/>
        <w:jc w:val="both"/>
      </w:pPr>
      <w:r>
        <w:t xml:space="preserve">В соответствии с </w:t>
      </w:r>
      <w:hyperlink r:id="rId9">
        <w:r>
          <w:rPr>
            <w:color w:val="0000FF"/>
          </w:rPr>
          <w:t>частью 8 статьи 55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2019, N 30, ст. 4134) и </w:t>
      </w:r>
      <w:hyperlink r:id="rId10">
        <w:r>
          <w:rPr>
            <w:color w:val="0000FF"/>
          </w:rPr>
          <w:t>подпунктом 4.2.21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приказываю: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1. Утвердить прилагаемый </w:t>
      </w:r>
      <w:hyperlink w:anchor="P38">
        <w:r>
          <w:rPr>
            <w:color w:val="0000FF"/>
          </w:rPr>
          <w:t>Порядок</w:t>
        </w:r>
      </w:hyperlink>
      <w:r>
        <w:t xml:space="preserve"> приема на обучение по образовательным программам дошкольного образования.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2. Признать утратившими силу приказы: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Министерства образования и науки Российской Федерации от </w:t>
      </w:r>
      <w:hyperlink r:id="rId11">
        <w:r>
          <w:rPr>
            <w:color w:val="0000FF"/>
          </w:rPr>
          <w:t>8 апреля 2014 г. N 293</w:t>
        </w:r>
      </w:hyperlink>
      <w:r>
        <w:t xml:space="preserve"> "Об утверждении Порядка приема на обучение по образовательным программам дошкольного образования" (зарегистрирован Министерством юстиции Российской Федерации 12 мая 2014 г., регистрационный N 32220);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Министерства просвещения Российской Федерации от </w:t>
      </w:r>
      <w:hyperlink r:id="rId12">
        <w:r>
          <w:rPr>
            <w:color w:val="0000FF"/>
          </w:rPr>
          <w:t>21 января 2019 г. N 33</w:t>
        </w:r>
      </w:hyperlink>
      <w:r>
        <w:t xml:space="preserve"> "О внесении изменений в Порядок приема на обучение по образовательным программам дошкольного образования, утвержденный приказом Министерства образования и науки Российской Федерации от 8 апреля 2014 г. N 293 (зарегистрирован Министерством юстиции Российской Федерации 13 февраля 2019 г., регистрационный N 53769)".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3. Настоящий приказ действует до 28 июня 2026 года.</w:t>
      </w:r>
    </w:p>
    <w:p w:rsidR="00F27B94" w:rsidRDefault="00F27B94">
      <w:pPr>
        <w:pStyle w:val="ConsPlusNormal"/>
        <w:jc w:val="both"/>
      </w:pPr>
      <w:r>
        <w:t xml:space="preserve">(п. 3 введен </w:t>
      </w:r>
      <w:hyperlink r:id="rId13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jc w:val="right"/>
      </w:pPr>
      <w:r>
        <w:t>Министр</w:t>
      </w:r>
    </w:p>
    <w:p w:rsidR="00F27B94" w:rsidRDefault="00F27B94">
      <w:pPr>
        <w:pStyle w:val="ConsPlusNormal"/>
        <w:jc w:val="right"/>
      </w:pPr>
      <w:r>
        <w:t>С.С.КРАВЦОВ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jc w:val="right"/>
        <w:outlineLvl w:val="0"/>
      </w:pPr>
      <w:r>
        <w:t>Приложение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jc w:val="right"/>
      </w:pPr>
      <w:r>
        <w:lastRenderedPageBreak/>
        <w:t>Утвержден</w:t>
      </w:r>
    </w:p>
    <w:p w:rsidR="00F27B94" w:rsidRDefault="00F27B94">
      <w:pPr>
        <w:pStyle w:val="ConsPlusNormal"/>
        <w:jc w:val="right"/>
      </w:pPr>
      <w:r>
        <w:t>приказом Министерства просвещения</w:t>
      </w:r>
    </w:p>
    <w:p w:rsidR="00F27B94" w:rsidRDefault="00F27B94">
      <w:pPr>
        <w:pStyle w:val="ConsPlusNormal"/>
        <w:jc w:val="right"/>
      </w:pPr>
      <w:r>
        <w:t>Российской Федерации</w:t>
      </w:r>
    </w:p>
    <w:p w:rsidR="00F27B94" w:rsidRDefault="00F27B94">
      <w:pPr>
        <w:pStyle w:val="ConsPlusNormal"/>
        <w:jc w:val="right"/>
      </w:pPr>
      <w:r>
        <w:t>от 15 мая 2020 г. N 236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Title"/>
        <w:jc w:val="center"/>
      </w:pPr>
      <w:bookmarkStart w:id="0" w:name="P38"/>
      <w:bookmarkEnd w:id="0"/>
      <w:r>
        <w:t>ПОРЯДОК</w:t>
      </w:r>
    </w:p>
    <w:p w:rsidR="00F27B94" w:rsidRDefault="00F27B94">
      <w:pPr>
        <w:pStyle w:val="ConsPlusTitle"/>
        <w:jc w:val="center"/>
      </w:pPr>
      <w:r>
        <w:t>ПРИЕМА НА ОБУЧЕНИЕ ПО ОБРАЗОВАТЕЛЬНЫМ ПРОГРАММАМ</w:t>
      </w:r>
    </w:p>
    <w:p w:rsidR="00F27B94" w:rsidRDefault="00F27B94">
      <w:pPr>
        <w:pStyle w:val="ConsPlusTitle"/>
        <w:jc w:val="center"/>
      </w:pPr>
      <w:r>
        <w:t>ДОШКОЛЬНОГО ОБРАЗОВАНИЯ</w:t>
      </w:r>
    </w:p>
    <w:p w:rsidR="00F27B94" w:rsidRDefault="00F27B9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F27B94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F27B94" w:rsidRDefault="00F27B9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27B94" w:rsidRDefault="00F27B9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F27B94" w:rsidRDefault="00F27B9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F27B94" w:rsidRDefault="00F27B94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Приказов </w:t>
            </w:r>
            <w:proofErr w:type="spellStart"/>
            <w:r>
              <w:rPr>
                <w:color w:val="392C69"/>
              </w:rPr>
              <w:t>Минпросвещения</w:t>
            </w:r>
            <w:proofErr w:type="spellEnd"/>
            <w:r>
              <w:rPr>
                <w:color w:val="392C69"/>
              </w:rPr>
              <w:t xml:space="preserve"> России от 08.09.2020 </w:t>
            </w:r>
            <w:hyperlink r:id="rId14">
              <w:r>
                <w:rPr>
                  <w:color w:val="0000FF"/>
                </w:rPr>
                <w:t>N 471</w:t>
              </w:r>
            </w:hyperlink>
            <w:r>
              <w:rPr>
                <w:color w:val="392C69"/>
              </w:rPr>
              <w:t>,</w:t>
            </w:r>
          </w:p>
          <w:p w:rsidR="00F27B94" w:rsidRDefault="00F27B9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04.10.2021 </w:t>
            </w:r>
            <w:hyperlink r:id="rId15">
              <w:r>
                <w:rPr>
                  <w:color w:val="0000FF"/>
                </w:rPr>
                <w:t>N 686</w:t>
              </w:r>
            </w:hyperlink>
            <w:r>
              <w:rPr>
                <w:color w:val="392C69"/>
              </w:rPr>
              <w:t xml:space="preserve">, от 23.01.2023 </w:t>
            </w:r>
            <w:hyperlink r:id="rId16">
              <w:r>
                <w:rPr>
                  <w:color w:val="0000FF"/>
                </w:rPr>
                <w:t>N 50</w:t>
              </w:r>
            </w:hyperlink>
            <w:r>
              <w:rPr>
                <w:color w:val="392C69"/>
              </w:rPr>
              <w:t xml:space="preserve">, от 18.08.2025 </w:t>
            </w:r>
            <w:hyperlink r:id="rId17">
              <w:r>
                <w:rPr>
                  <w:color w:val="0000FF"/>
                </w:rPr>
                <w:t>N 609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F27B94" w:rsidRDefault="00F27B94">
            <w:pPr>
              <w:pStyle w:val="ConsPlusNormal"/>
            </w:pPr>
          </w:p>
        </w:tc>
      </w:tr>
    </w:tbl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ind w:firstLine="540"/>
        <w:jc w:val="both"/>
      </w:pPr>
      <w:r>
        <w:t>1. 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Действие настоящего Порядка не распространяется на порядок и условия приема в специализированные структурные образовательные подразделения дипломатических представительств и консульских учреждений Российской Федерации, представительств Российской Федерации при международных (межгосударственных, межправительственных) организациях.</w:t>
      </w:r>
    </w:p>
    <w:p w:rsidR="00F27B94" w:rsidRDefault="00F27B94">
      <w:pPr>
        <w:pStyle w:val="ConsPlusNormal"/>
        <w:jc w:val="both"/>
      </w:pPr>
      <w:r>
        <w:t xml:space="preserve">(абзац введен </w:t>
      </w:r>
      <w:hyperlink r:id="rId18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471)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2. 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</w:t>
      </w:r>
      <w:hyperlink r:id="rId19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(Собрание законодательства Российской Федерации, 2012, N 53, ст. 7598; 2020, N 9, ст. 1137) и настоящим Порядком.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3.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 &lt;1&gt;.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&lt;1&gt; </w:t>
      </w:r>
      <w:hyperlink r:id="rId20">
        <w:r>
          <w:rPr>
            <w:color w:val="0000FF"/>
          </w:rPr>
          <w:t>Часть 9 статьи 55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ind w:firstLine="540"/>
        <w:jc w:val="both"/>
      </w:pPr>
      <w:r>
        <w:t>Прием граждан на обучение в филиал образовательной организации осуществляется в соответствии с правилами приема обучающихся, установленными в образовательной организации.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4. Правила приема на обучение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</w:t>
      </w:r>
    </w:p>
    <w:p w:rsidR="00F27B94" w:rsidRDefault="00F27B94">
      <w:pPr>
        <w:pStyle w:val="ConsPlusNormal"/>
        <w:spacing w:before="220"/>
        <w:ind w:firstLine="540"/>
        <w:jc w:val="both"/>
      </w:pPr>
      <w:r w:rsidRPr="00A30C93">
        <w:rPr>
          <w:highlight w:val="yellow"/>
        </w:rPr>
        <w:t>Правила приема в государственные образовательные организации субъектов Российской Федерации и муниципальные образовательные организации на обучение должны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 &lt;2&gt;.</w:t>
      </w:r>
    </w:p>
    <w:p w:rsidR="00F27B94" w:rsidRDefault="00F27B94">
      <w:pPr>
        <w:pStyle w:val="ConsPlusNormal"/>
        <w:jc w:val="both"/>
      </w:pPr>
      <w:r>
        <w:t xml:space="preserve">(в ред. </w:t>
      </w:r>
      <w:hyperlink r:id="rId2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471)</w:t>
      </w:r>
      <w:bookmarkStart w:id="1" w:name="_GoBack"/>
      <w:bookmarkEnd w:id="1"/>
    </w:p>
    <w:p w:rsidR="00F27B94" w:rsidRDefault="00F27B94">
      <w:pPr>
        <w:pStyle w:val="ConsPlusNormal"/>
        <w:spacing w:before="220"/>
        <w:ind w:firstLine="540"/>
        <w:jc w:val="both"/>
      </w:pPr>
      <w:r>
        <w:lastRenderedPageBreak/>
        <w:t>--------------------------------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&lt;2&gt; </w:t>
      </w:r>
      <w:hyperlink r:id="rId22">
        <w:r>
          <w:rPr>
            <w:color w:val="0000FF"/>
          </w:rPr>
          <w:t>Часть 3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ind w:firstLine="540"/>
        <w:jc w:val="both"/>
      </w:pPr>
      <w:r>
        <w:t>В субъектах Российской Федерации - городах федерального значения Москве, Санкт-Петербурге и Севастополе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Москвы, Санкт-Петербурга и Севастополя &lt;3&gt;.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&lt;3&gt; </w:t>
      </w:r>
      <w:hyperlink r:id="rId23">
        <w:r>
          <w:rPr>
            <w:color w:val="0000FF"/>
          </w:rPr>
          <w:t>Часть 2 статьи 9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2014, N 19, ст. 2289).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ind w:firstLine="540"/>
        <w:jc w:val="both"/>
      </w:pPr>
      <w: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>
        <w:t>неполнородные</w:t>
      </w:r>
      <w:proofErr w:type="spellEnd"/>
      <w:r>
        <w:t xml:space="preserve"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hyperlink r:id="rId24">
        <w:r>
          <w:rPr>
            <w:color w:val="0000FF"/>
          </w:rPr>
          <w:t>частями 5</w:t>
        </w:r>
      </w:hyperlink>
      <w:r>
        <w:t xml:space="preserve"> и </w:t>
      </w:r>
      <w:hyperlink r:id="rId25">
        <w:r>
          <w:rPr>
            <w:color w:val="0000FF"/>
          </w:rPr>
          <w:t>6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2021, N 18, ст. 3071) &lt;4&gt;.</w:t>
      </w:r>
    </w:p>
    <w:p w:rsidR="00F27B94" w:rsidRDefault="00F27B94">
      <w:pPr>
        <w:pStyle w:val="ConsPlusNormal"/>
        <w:jc w:val="both"/>
      </w:pPr>
      <w:r>
        <w:t xml:space="preserve">(в ред. </w:t>
      </w:r>
      <w:hyperlink r:id="rId26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23.01.2023 N 50)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&lt;4&gt; </w:t>
      </w:r>
      <w:hyperlink r:id="rId27">
        <w:r>
          <w:rPr>
            <w:color w:val="0000FF"/>
          </w:rPr>
          <w:t>Часть 3.1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2021, N 27, ст. 5138; 2022, N 48, ст. 8332).</w:t>
      </w:r>
    </w:p>
    <w:p w:rsidR="00F27B94" w:rsidRDefault="00F27B94">
      <w:pPr>
        <w:pStyle w:val="ConsPlusNormal"/>
        <w:jc w:val="both"/>
      </w:pPr>
      <w:r>
        <w:t xml:space="preserve">(сноска в ред. </w:t>
      </w:r>
      <w:hyperlink r:id="rId28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23.01.2023 N 50)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ind w:firstLine="540"/>
        <w:jc w:val="both"/>
      </w:pPr>
      <w:r>
        <w:t xml:space="preserve">5. В приеме в государственную или муниципальную образовательную организацию может быть отказано только по причине отсутствия в ней свободных мест, а также при невыполнении условий, установленных </w:t>
      </w:r>
      <w:hyperlink r:id="rId29">
        <w:r>
          <w:rPr>
            <w:color w:val="0000FF"/>
          </w:rPr>
          <w:t>частью 2.1 статьи 78</w:t>
        </w:r>
      </w:hyperlink>
      <w:r>
        <w:t xml:space="preserve"> Федерального закона от 29 декабря 2012 г. N 273-ФЗ "Об образовании в Российской Федерации", за исключением случаев, предусмотренных </w:t>
      </w:r>
      <w:hyperlink r:id="rId30">
        <w:r>
          <w:rPr>
            <w:color w:val="0000FF"/>
          </w:rPr>
          <w:t>статьей 88</w:t>
        </w:r>
      </w:hyperlink>
      <w:r>
        <w:t xml:space="preserve"> Федерального закона от 29 декабря 2012 г. N 273-ФЗ "Об образовании в Российской Федерации".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 &lt;5&gt;.</w:t>
      </w:r>
    </w:p>
    <w:p w:rsidR="00F27B94" w:rsidRDefault="00F27B94">
      <w:pPr>
        <w:pStyle w:val="ConsPlusNormal"/>
        <w:jc w:val="both"/>
      </w:pPr>
      <w:r>
        <w:t xml:space="preserve">(в ред. </w:t>
      </w:r>
      <w:hyperlink r:id="rId31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18.08.2025 N 609)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&lt;5&gt; </w:t>
      </w:r>
      <w:hyperlink r:id="rId32">
        <w:r>
          <w:rPr>
            <w:color w:val="0000FF"/>
          </w:rPr>
          <w:t>Часть 4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ind w:firstLine="540"/>
        <w:jc w:val="both"/>
      </w:pPr>
      <w:r>
        <w:t>6. Образовательная организация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&lt;6&gt;.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&lt;6&gt; </w:t>
      </w:r>
      <w:hyperlink r:id="rId33">
        <w:r>
          <w:rPr>
            <w:color w:val="0000FF"/>
          </w:rPr>
          <w:t>Часть 2 статьи 55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ind w:firstLine="540"/>
        <w:jc w:val="both"/>
      </w:pPr>
      <w:r>
        <w:t xml:space="preserve">Копии указанных документов, информация о сроках приема документов, указанных в </w:t>
      </w:r>
      <w:hyperlink w:anchor="P103">
        <w:r>
          <w:rPr>
            <w:color w:val="0000FF"/>
          </w:rPr>
          <w:t>пункте 9</w:t>
        </w:r>
      </w:hyperlink>
      <w:r>
        <w:t xml:space="preserve"> настоящего Порядка, размещаются на информационном стенде образовательной организации и на официальном сайте образовательной организации в информационно-телекоммуникационной сети "Интернет".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Муниципальные (государственные) образовательные организации размещают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муниципального округа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муниципального округа городского округа, издаваемый не позднее 1 апреля текущего года (далее - распорядительный акт о закрепленной территории).</w:t>
      </w:r>
    </w:p>
    <w:p w:rsidR="00F27B94" w:rsidRDefault="00F27B94">
      <w:pPr>
        <w:pStyle w:val="ConsPlusNormal"/>
        <w:jc w:val="both"/>
      </w:pPr>
      <w:r>
        <w:t xml:space="preserve">(в ред. </w:t>
      </w:r>
      <w:hyperlink r:id="rId34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7. Прием в образовательную организацию осуществляется в течение всего календарного года при наличии свободных мест.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8. Прием в государственные или муниципальные образовательные организации 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систем, указанных в </w:t>
      </w:r>
      <w:hyperlink r:id="rId35">
        <w:r>
          <w:rPr>
            <w:color w:val="0000FF"/>
          </w:rPr>
          <w:t>части 14 статьи 98</w:t>
        </w:r>
      </w:hyperlink>
      <w:r>
        <w:t xml:space="preserve"> Федерального закона от 29 декабря 2012 г. N 273-ФЗ "Об образовании в Российской Федерации" &lt;7&gt;.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&lt;7&gt; </w:t>
      </w:r>
      <w:hyperlink r:id="rId36">
        <w:r>
          <w:rPr>
            <w:color w:val="0000FF"/>
          </w:rPr>
          <w:t>Часть 4.1 статьи 67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2019, N 52, ст. 7833).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ind w:firstLine="540"/>
        <w:jc w:val="both"/>
      </w:pPr>
      <w:r>
        <w:t>Документы о приеме подаются в государственную или муниципальную образовательную организацию, в которую получено направление.</w:t>
      </w:r>
    </w:p>
    <w:p w:rsidR="00F27B94" w:rsidRDefault="00F27B94">
      <w:pPr>
        <w:pStyle w:val="ConsPlusNormal"/>
        <w:jc w:val="both"/>
      </w:pPr>
      <w:r>
        <w:t xml:space="preserve">(в ред. </w:t>
      </w:r>
      <w:hyperlink r:id="rId37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&lt;8&gt; Сноска исключена с 1 марта 2022 года. - </w:t>
      </w:r>
      <w:hyperlink r:id="rId38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686.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ind w:firstLine="540"/>
        <w:jc w:val="both"/>
      </w:pPr>
      <w:r>
        <w:t xml:space="preserve">Уполномоченными органами исполнительной власти субъектов Российской Федерации или </w:t>
      </w:r>
      <w:r>
        <w:lastRenderedPageBreak/>
        <w:t>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1) о заявлениях для направления и приема (индивидуальный номер и дата подачи заявления);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2) о статусах обработки заявлений, об основаниях их изменения и комментарии к ним;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3) о последовательности предоставления места в государственной или муниципальной образовательной организации;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4) о документе о предоставлении места в государственной или муниципальной образовательной организации;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5) о документе о зачислении ребенка в государственную или муниципальную образовательную организацию &lt;8&gt;.</w:t>
      </w:r>
    </w:p>
    <w:p w:rsidR="00F27B94" w:rsidRDefault="00F27B94">
      <w:pPr>
        <w:pStyle w:val="ConsPlusNormal"/>
        <w:jc w:val="both"/>
      </w:pPr>
      <w:r>
        <w:t xml:space="preserve">(в ред. </w:t>
      </w:r>
      <w:hyperlink r:id="rId39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F27B94" w:rsidRDefault="009B7B26">
      <w:pPr>
        <w:pStyle w:val="ConsPlusNormal"/>
        <w:spacing w:before="220"/>
        <w:ind w:firstLine="540"/>
        <w:jc w:val="both"/>
      </w:pPr>
      <w:hyperlink r:id="rId40">
        <w:r w:rsidR="00F27B94">
          <w:rPr>
            <w:color w:val="0000FF"/>
          </w:rPr>
          <w:t>&lt;8&gt;</w:t>
        </w:r>
      </w:hyperlink>
      <w:r w:rsidR="00F27B94">
        <w:t xml:space="preserve"> </w:t>
      </w:r>
      <w:hyperlink r:id="rId41">
        <w:r w:rsidR="00F27B94">
          <w:rPr>
            <w:color w:val="0000FF"/>
          </w:rPr>
          <w:t>Часть 17 статьи 98</w:t>
        </w:r>
      </w:hyperlink>
      <w:r w:rsidR="00F27B94"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2019, N 52, ст. 7833).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ind w:firstLine="540"/>
        <w:jc w:val="both"/>
      </w:pPr>
      <w:bookmarkStart w:id="2" w:name="P103"/>
      <w:bookmarkEnd w:id="2"/>
      <w:r>
        <w:t>9. Направление и прием в образовательную организацию осуществляются по личному заявлению родителя (законного представителя) ребенка.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а) фамилия, имя, отчество (последнее - при наличии) ребенка;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б) дата рождения ребенка;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в) реквизиты записи акта о рождении ребенка или свидетельства о рождении ребенка;</w:t>
      </w:r>
    </w:p>
    <w:p w:rsidR="00F27B94" w:rsidRDefault="00F27B94">
      <w:pPr>
        <w:pStyle w:val="ConsPlusNormal"/>
        <w:jc w:val="both"/>
      </w:pPr>
      <w:r>
        <w:t xml:space="preserve">(в ред. </w:t>
      </w:r>
      <w:hyperlink r:id="rId42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23.01.2023 N 50)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г) адрес места жительства (места пребывания, места фактического проживания) ребенка;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д) фамилия, имя, отчество (последнее - при наличии) родителей (законных представителей) ребенка;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е) реквизиты документа, удостоверяющего личность родителя (законного представителя) ребенка;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lastRenderedPageBreak/>
        <w:t>ж) реквизиты документа, подтверждающего установление опеки (при наличии);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з) адрес электронной почты, номер телефона (при наличии) родителей (законных представителей) ребенка;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и)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л) о направленности дошкольной группы;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м) о необходимом режиме пребывания ребенка;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н) о желаемой дате приема на обучение.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При наличии у ребенка полнородных или </w:t>
      </w:r>
      <w:proofErr w:type="spellStart"/>
      <w:r>
        <w:t>неполнородных</w:t>
      </w:r>
      <w:proofErr w:type="spellEnd"/>
      <w:r>
        <w:t xml:space="preserve">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</w:t>
      </w:r>
      <w:proofErr w:type="spellStart"/>
      <w:r>
        <w:t>ии</w:t>
      </w:r>
      <w:proofErr w:type="spellEnd"/>
      <w:r>
        <w:t xml:space="preserve">), имя (имена), отчество(-а) (последнее - при наличии) полнородных или </w:t>
      </w:r>
      <w:proofErr w:type="spellStart"/>
      <w:r>
        <w:t>неполнородных</w:t>
      </w:r>
      <w:proofErr w:type="spellEnd"/>
      <w:r>
        <w:t xml:space="preserve"> братьев и (или) сестер.</w:t>
      </w:r>
    </w:p>
    <w:p w:rsidR="00F27B94" w:rsidRDefault="00F27B94">
      <w:pPr>
        <w:pStyle w:val="ConsPlusNormal"/>
        <w:jc w:val="both"/>
      </w:pPr>
      <w:r>
        <w:t xml:space="preserve">(в ред. </w:t>
      </w:r>
      <w:hyperlink r:id="rId43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686)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</w:t>
      </w:r>
      <w:hyperlink r:id="rId44">
        <w:r>
          <w:rPr>
            <w:color w:val="0000FF"/>
          </w:rPr>
          <w:t>статьей 10</w:t>
        </w:r>
      </w:hyperlink>
      <w:r>
        <w:t xml:space="preserve">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 3032);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абзац утратил силу с 1 января 2021 года. - </w:t>
      </w:r>
      <w:hyperlink r:id="rId45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документ, подтверждающий установление опеки (при необходимости);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абзац утратил силу. - </w:t>
      </w:r>
      <w:hyperlink r:id="rId46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документ психолого-медико-педагогической комиссии (при необходимости);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документ, подтверждающий потребность в обучении в группе оздоровительной направленности (при необходимости).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или выписку </w:t>
      </w:r>
      <w:r>
        <w:lastRenderedPageBreak/>
        <w:t>из Единого государственного реестра записей актов гражданского состояния, содержащую реквизиты записи акта о рождении ребенка,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F27B94" w:rsidRDefault="00F27B94">
      <w:pPr>
        <w:pStyle w:val="ConsPlusNormal"/>
        <w:jc w:val="both"/>
      </w:pPr>
      <w:r>
        <w:t xml:space="preserve">(абзац введен </w:t>
      </w:r>
      <w:hyperlink r:id="rId47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471; в ред. </w:t>
      </w:r>
      <w:hyperlink r:id="rId48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23.01.2023 N 50)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Абзац утратил силу. - </w:t>
      </w:r>
      <w:hyperlink r:id="rId49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18.08.2025 N 609.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или выписку из Единого государственного реестра записей актов гражданского состояния, содержащую реквизиты записи акта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</w:t>
      </w:r>
    </w:p>
    <w:p w:rsidR="00F27B94" w:rsidRDefault="00F27B94">
      <w:pPr>
        <w:pStyle w:val="ConsPlusNormal"/>
        <w:jc w:val="both"/>
      </w:pPr>
      <w:r>
        <w:t xml:space="preserve">(в ред. Приказов </w:t>
      </w:r>
      <w:proofErr w:type="spellStart"/>
      <w:r>
        <w:t>Минпросвещения</w:t>
      </w:r>
      <w:proofErr w:type="spellEnd"/>
      <w:r>
        <w:t xml:space="preserve"> России от 08.09.2020 </w:t>
      </w:r>
      <w:hyperlink r:id="rId50">
        <w:r>
          <w:rPr>
            <w:color w:val="0000FF"/>
          </w:rPr>
          <w:t>N 471</w:t>
        </w:r>
      </w:hyperlink>
      <w:r>
        <w:t xml:space="preserve">, от 04.10.2021 </w:t>
      </w:r>
      <w:hyperlink r:id="rId51">
        <w:r>
          <w:rPr>
            <w:color w:val="0000FF"/>
          </w:rPr>
          <w:t>N 686</w:t>
        </w:r>
      </w:hyperlink>
      <w:r>
        <w:t xml:space="preserve">, от 23.01.2023 </w:t>
      </w:r>
      <w:hyperlink r:id="rId52">
        <w:r>
          <w:rPr>
            <w:color w:val="0000FF"/>
          </w:rPr>
          <w:t>N 50</w:t>
        </w:r>
      </w:hyperlink>
      <w:r>
        <w:t>)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&lt;10&gt; Сноска исключена с 1 марта 2022 года. - </w:t>
      </w:r>
      <w:hyperlink r:id="rId53">
        <w:r>
          <w:rPr>
            <w:color w:val="0000FF"/>
          </w:rPr>
          <w:t>Приказ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04.10.2021 N 686.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ind w:firstLine="540"/>
        <w:jc w:val="both"/>
      </w:pPr>
      <w:r>
        <w:t>Копии предъявляемых при приеме документов хранятся в образовательной организации.</w:t>
      </w:r>
    </w:p>
    <w:p w:rsidR="00F27B94" w:rsidRDefault="00F27B94">
      <w:pPr>
        <w:pStyle w:val="ConsPlusNormal"/>
        <w:jc w:val="both"/>
      </w:pPr>
      <w:r>
        <w:t xml:space="preserve">(в ред. </w:t>
      </w:r>
      <w:hyperlink r:id="rId54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08.09.2020 N 471)</w:t>
      </w:r>
    </w:p>
    <w:p w:rsidR="00F27B94" w:rsidRDefault="00F27B94">
      <w:pPr>
        <w:pStyle w:val="ConsPlusNormal"/>
        <w:spacing w:before="220"/>
        <w:ind w:firstLine="540"/>
        <w:jc w:val="both"/>
      </w:pPr>
      <w:bookmarkStart w:id="3" w:name="P141"/>
      <w:bookmarkEnd w:id="3"/>
      <w:r>
        <w:t>9(1). Родитель (родители) (законный (законные) представитель (представители) ребенка, являющегося иностранным гражданином или лицом без гражданства, предъявляет (предъявляют):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копии документов, подтверждающих родство заявителя (заявителей) (или законность представления прав ребенка);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копии документов, подтверждающих законность нахождения ребенка, являющегося иностранным гражданином или лицом без гражданства, и его законного (законных) представителя (представителей) на территории Российской Федерации (действительные вид на жительство, либо разрешение на временное 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Российской Федерации документы, подтверждающие право иностранного гражданина или лица без гражданства на пребывание (проживание) в Российской Федерации) &lt;8(1)&gt;;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&lt;8(1)&gt; </w:t>
      </w:r>
      <w:hyperlink r:id="rId55">
        <w:r>
          <w:rPr>
            <w:color w:val="0000FF"/>
          </w:rPr>
          <w:t>Абзац десятый пункта 1 статьи 2</w:t>
        </w:r>
      </w:hyperlink>
      <w:r>
        <w:t xml:space="preserve"> Федерального закона от 25 июля 2002 г. N 115-ФЗ "О правовом положении иностранных граждан в Российской Федерации".</w:t>
      </w:r>
    </w:p>
    <w:p w:rsidR="00F27B94" w:rsidRDefault="00F27B94">
      <w:pPr>
        <w:pStyle w:val="ConsPlusNormal"/>
        <w:ind w:firstLine="540"/>
        <w:jc w:val="both"/>
      </w:pPr>
    </w:p>
    <w:p w:rsidR="00F27B94" w:rsidRDefault="00F27B94">
      <w:pPr>
        <w:pStyle w:val="ConsPlusNormal"/>
        <w:ind w:firstLine="540"/>
        <w:jc w:val="both"/>
      </w:pPr>
      <w:r>
        <w:t xml:space="preserve">копии документов, удостоверяющих личность ребенка, являющегося иностранным гражданином или лицом без гражданства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 для лиц без гражданства: документ, выданный иностранным государством и признаваемый в соответствии с международным </w:t>
      </w:r>
      <w:r>
        <w:lastRenderedPageBreak/>
        <w:t>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на жительство и иные документы, 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 личность лица без гражданства) &lt;8(2)&gt;;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&lt;8(2)&gt; </w:t>
      </w:r>
      <w:hyperlink r:id="rId56">
        <w:r>
          <w:rPr>
            <w:color w:val="0000FF"/>
          </w:rPr>
          <w:t>Статья 10</w:t>
        </w:r>
      </w:hyperlink>
      <w:r>
        <w:t xml:space="preserve"> Федерального закона от 25 июля 2002 г. N 115-ФЗ "О правовом положении иностранных граждан в Российской Федерации".</w:t>
      </w:r>
    </w:p>
    <w:p w:rsidR="00F27B94" w:rsidRDefault="00F27B94">
      <w:pPr>
        <w:pStyle w:val="ConsPlusNormal"/>
        <w:ind w:firstLine="540"/>
        <w:jc w:val="both"/>
      </w:pPr>
    </w:p>
    <w:p w:rsidR="00F27B94" w:rsidRDefault="00F27B94">
      <w:pPr>
        <w:pStyle w:val="ConsPlusNormal"/>
        <w:ind w:firstLine="540"/>
        <w:jc w:val="both"/>
      </w:pPr>
      <w:r>
        <w:t>копии документов, подтверждающих присвоение родителю (родителям) (законному (законным) представителю (представителям) страхового номера индивидуального лицевого счета (далее - СНИЛС) (при наличии), а также СНИЛС ребенка, являющегося иностранным гражданином или лицом без гражданства (при наличии);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копии документов, подтверждающих осуществление родителем (законным представителем) трудовой деятельности, в том числе 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налогоплательщика, (при наличии).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В случае непредставления полного комплекта документов, предусмотренных настоящим пунктом настоящего Порядка, в сроки, установленные локальным нормативным актом образовательной организации, образовательная организация возвращает заявление без его рассмотрения. Ребенок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 при наличии у родителя (законного представителя) полного комплекта документов, предусмотренных настоящим пунктом настоящего Порядка, а также при наличии свободных мест в образовательной организации.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&lt;8(3)&gt; переводом на русский язык.</w:t>
      </w:r>
    </w:p>
    <w:p w:rsidR="00F27B94" w:rsidRDefault="00F27B94">
      <w:pPr>
        <w:pStyle w:val="ConsPlusNormal"/>
        <w:jc w:val="both"/>
      </w:pPr>
      <w:r>
        <w:t xml:space="preserve">(п. 9(1) введен </w:t>
      </w:r>
      <w:hyperlink r:id="rId57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18.08.2025 N 609)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&lt;8(3)&gt; </w:t>
      </w:r>
      <w:hyperlink r:id="rId58">
        <w:r>
          <w:rPr>
            <w:color w:val="0000FF"/>
          </w:rPr>
          <w:t>Статья 81</w:t>
        </w:r>
      </w:hyperlink>
      <w:r>
        <w:t xml:space="preserve"> Основ законодательства Российской Федерации о нотариате.</w:t>
      </w:r>
    </w:p>
    <w:p w:rsidR="00F27B94" w:rsidRDefault="00F27B94">
      <w:pPr>
        <w:pStyle w:val="ConsPlusNormal"/>
        <w:ind w:firstLine="540"/>
        <w:jc w:val="both"/>
      </w:pPr>
    </w:p>
    <w:p w:rsidR="00F27B94" w:rsidRDefault="00F27B94">
      <w:pPr>
        <w:pStyle w:val="ConsPlusNormal"/>
        <w:ind w:firstLine="540"/>
        <w:jc w:val="both"/>
      </w:pPr>
      <w:bookmarkStart w:id="4" w:name="P159"/>
      <w:bookmarkEnd w:id="4"/>
      <w:r>
        <w:t xml:space="preserve">9(2). </w:t>
      </w:r>
      <w:hyperlink w:anchor="P141">
        <w:r>
          <w:rPr>
            <w:color w:val="0000FF"/>
          </w:rPr>
          <w:t>Пункт 9(1)</w:t>
        </w:r>
      </w:hyperlink>
      <w:r>
        <w:t xml:space="preserve"> настоящего Порядка не распространяется на иностранных граждан, указанных в </w:t>
      </w:r>
      <w:hyperlink r:id="rId59">
        <w:r>
          <w:rPr>
            <w:color w:val="0000FF"/>
          </w:rPr>
          <w:t>подпункте 2 пункта 20</w:t>
        </w:r>
      </w:hyperlink>
      <w:r>
        <w:t xml:space="preserve"> и </w:t>
      </w:r>
      <w:hyperlink r:id="rId60">
        <w:r>
          <w:rPr>
            <w:color w:val="0000FF"/>
          </w:rPr>
          <w:t>пункте 21 статьи 5</w:t>
        </w:r>
      </w:hyperlink>
      <w:r>
        <w:t xml:space="preserve"> Федерального закона от 25 июля 2002 г. N 115-ФЗ "О правовом положении иностранных граждан в Российской Федерации".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Иностранные граждане, указанные в </w:t>
      </w:r>
      <w:hyperlink w:anchor="P159">
        <w:r>
          <w:rPr>
            <w:color w:val="0000FF"/>
          </w:rPr>
          <w:t>абзаце первом</w:t>
        </w:r>
      </w:hyperlink>
      <w:r>
        <w:t xml:space="preserve"> настоящего пункта настоящего Порядка, предъявляют следующие документы: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копию свидетельства о рождении ребенка;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копию паспорта;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справку о регистрации по месту жительства.</w:t>
      </w:r>
    </w:p>
    <w:p w:rsidR="00F27B94" w:rsidRDefault="00F27B94">
      <w:pPr>
        <w:pStyle w:val="ConsPlusNormal"/>
        <w:jc w:val="both"/>
      </w:pPr>
      <w:r>
        <w:t xml:space="preserve">(п. 9(2) введен </w:t>
      </w:r>
      <w:hyperlink r:id="rId61">
        <w:r>
          <w:rPr>
            <w:color w:val="0000FF"/>
          </w:rPr>
          <w:t>Приказом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18.08.2025 N 609)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10.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</w:t>
      </w:r>
      <w:r>
        <w:lastRenderedPageBreak/>
        <w:t>педагогической комиссии.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12. Заявление о приеме в образовательную организацию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13. Ребенок, родители (законные представители) которого не представили необходимые для приема документы в соответствии с </w:t>
      </w:r>
      <w:hyperlink w:anchor="P103">
        <w:r>
          <w:rPr>
            <w:color w:val="0000FF"/>
          </w:rPr>
          <w:t>пунктом 9</w:t>
        </w:r>
      </w:hyperlink>
      <w:r>
        <w:t xml:space="preserve"> настоящего Порядка,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 xml:space="preserve">14. После приема полного комплекта документов, предусмотренных </w:t>
      </w:r>
      <w:hyperlink w:anchor="P103">
        <w:r>
          <w:rPr>
            <w:color w:val="0000FF"/>
          </w:rPr>
          <w:t>пунктами 9</w:t>
        </w:r>
      </w:hyperlink>
      <w:r>
        <w:t xml:space="preserve">, </w:t>
      </w:r>
      <w:hyperlink w:anchor="P141">
        <w:r>
          <w:rPr>
            <w:color w:val="0000FF"/>
          </w:rPr>
          <w:t>9(1)</w:t>
        </w:r>
      </w:hyperlink>
      <w:r>
        <w:t xml:space="preserve"> и </w:t>
      </w:r>
      <w:hyperlink w:anchor="P159">
        <w:r>
          <w:rPr>
            <w:color w:val="0000FF"/>
          </w:rPr>
          <w:t>9(2)</w:t>
        </w:r>
      </w:hyperlink>
      <w:r>
        <w:t xml:space="preserve">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&lt;9&gt; с родителями (законными представителями) ребенка.</w:t>
      </w:r>
    </w:p>
    <w:p w:rsidR="00F27B94" w:rsidRDefault="00F27B94">
      <w:pPr>
        <w:pStyle w:val="ConsPlusNormal"/>
        <w:jc w:val="both"/>
      </w:pPr>
      <w:r>
        <w:t xml:space="preserve">(п. 14 в ред. </w:t>
      </w:r>
      <w:hyperlink r:id="rId62">
        <w:r>
          <w:rPr>
            <w:color w:val="0000FF"/>
          </w:rPr>
          <w:t>Приказа</w:t>
        </w:r>
      </w:hyperlink>
      <w:r>
        <w:t xml:space="preserve"> </w:t>
      </w:r>
      <w:proofErr w:type="spellStart"/>
      <w:r>
        <w:t>Минпросвещения</w:t>
      </w:r>
      <w:proofErr w:type="spellEnd"/>
      <w:r>
        <w:t xml:space="preserve"> России от 18.08.2025 N 609)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F27B94" w:rsidRDefault="009B7B26">
      <w:pPr>
        <w:pStyle w:val="ConsPlusNormal"/>
        <w:spacing w:before="220"/>
        <w:ind w:firstLine="540"/>
        <w:jc w:val="both"/>
      </w:pPr>
      <w:hyperlink r:id="rId63">
        <w:r w:rsidR="00F27B94">
          <w:rPr>
            <w:color w:val="0000FF"/>
          </w:rPr>
          <w:t>&lt;9&gt;</w:t>
        </w:r>
      </w:hyperlink>
      <w:r w:rsidR="00F27B94">
        <w:t xml:space="preserve"> </w:t>
      </w:r>
      <w:hyperlink r:id="rId64">
        <w:r w:rsidR="00F27B94">
          <w:rPr>
            <w:color w:val="0000FF"/>
          </w:rPr>
          <w:t>Часть 2 статьи 53</w:t>
        </w:r>
      </w:hyperlink>
      <w:r w:rsidR="00F27B94"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ind w:firstLine="540"/>
        <w:jc w:val="both"/>
      </w:pPr>
      <w:r>
        <w:t>15.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F27B94" w:rsidRDefault="00F27B94">
      <w:pPr>
        <w:pStyle w:val="ConsPlusNormal"/>
        <w:spacing w:before="220"/>
        <w:ind w:firstLine="540"/>
        <w:jc w:val="both"/>
      </w:pPr>
      <w:r>
        <w:t>16. 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</w:t>
      </w: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jc w:val="both"/>
      </w:pPr>
    </w:p>
    <w:p w:rsidR="00F27B94" w:rsidRDefault="00F27B94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50BE5" w:rsidRDefault="009B7B26"/>
    <w:sectPr w:rsidR="00550BE5" w:rsidSect="00E475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B94"/>
    <w:rsid w:val="000409C2"/>
    <w:rsid w:val="0032789D"/>
    <w:rsid w:val="009B7B26"/>
    <w:rsid w:val="00A30C93"/>
    <w:rsid w:val="00D15D92"/>
    <w:rsid w:val="00E2677F"/>
    <w:rsid w:val="00F2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80A6C2-7448-4411-B272-F374FDF7D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27B9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F27B9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27B9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400264&amp;dst=100012" TargetMode="External"/><Relationship Id="rId18" Type="http://schemas.openxmlformats.org/officeDocument/2006/relationships/hyperlink" Target="https://login.consultant.ru/link/?req=doc&amp;base=LAW&amp;n=400288&amp;dst=100012" TargetMode="External"/><Relationship Id="rId26" Type="http://schemas.openxmlformats.org/officeDocument/2006/relationships/hyperlink" Target="https://login.consultant.ru/link/?req=doc&amp;base=LAW&amp;n=440412&amp;dst=100012" TargetMode="External"/><Relationship Id="rId39" Type="http://schemas.openxmlformats.org/officeDocument/2006/relationships/hyperlink" Target="https://login.consultant.ru/link/?req=doc&amp;base=LAW&amp;n=400264&amp;dst=100021" TargetMode="External"/><Relationship Id="rId21" Type="http://schemas.openxmlformats.org/officeDocument/2006/relationships/hyperlink" Target="https://login.consultant.ru/link/?req=doc&amp;base=LAW&amp;n=400288&amp;dst=100014" TargetMode="External"/><Relationship Id="rId34" Type="http://schemas.openxmlformats.org/officeDocument/2006/relationships/hyperlink" Target="https://login.consultant.ru/link/?req=doc&amp;base=LAW&amp;n=400264&amp;dst=100017" TargetMode="External"/><Relationship Id="rId42" Type="http://schemas.openxmlformats.org/officeDocument/2006/relationships/hyperlink" Target="https://login.consultant.ru/link/?req=doc&amp;base=LAW&amp;n=440412&amp;dst=100017" TargetMode="External"/><Relationship Id="rId47" Type="http://schemas.openxmlformats.org/officeDocument/2006/relationships/hyperlink" Target="https://login.consultant.ru/link/?req=doc&amp;base=LAW&amp;n=400288&amp;dst=100017" TargetMode="External"/><Relationship Id="rId50" Type="http://schemas.openxmlformats.org/officeDocument/2006/relationships/hyperlink" Target="https://login.consultant.ru/link/?req=doc&amp;base=LAW&amp;n=400288&amp;dst=100021" TargetMode="External"/><Relationship Id="rId55" Type="http://schemas.openxmlformats.org/officeDocument/2006/relationships/hyperlink" Target="https://login.consultant.ru/link/?req=doc&amp;base=LAW&amp;n=505899&amp;dst=1460" TargetMode="External"/><Relationship Id="rId63" Type="http://schemas.openxmlformats.org/officeDocument/2006/relationships/hyperlink" Target="https://login.consultant.ru/link/?req=doc&amp;base=LAW&amp;n=400264&amp;dst=100026" TargetMode="External"/><Relationship Id="rId7" Type="http://schemas.openxmlformats.org/officeDocument/2006/relationships/hyperlink" Target="https://login.consultant.ru/link/?req=doc&amp;base=LAW&amp;n=440412&amp;dst=10000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40412&amp;dst=100006" TargetMode="External"/><Relationship Id="rId20" Type="http://schemas.openxmlformats.org/officeDocument/2006/relationships/hyperlink" Target="https://login.consultant.ru/link/?req=doc&amp;base=LAW&amp;n=516721&amp;dst=100763" TargetMode="External"/><Relationship Id="rId29" Type="http://schemas.openxmlformats.org/officeDocument/2006/relationships/hyperlink" Target="https://login.consultant.ru/link/?req=doc&amp;base=LAW&amp;n=516721&amp;dst=1139" TargetMode="External"/><Relationship Id="rId41" Type="http://schemas.openxmlformats.org/officeDocument/2006/relationships/hyperlink" Target="https://login.consultant.ru/link/?req=doc&amp;base=LAW&amp;n=516721&amp;dst=316" TargetMode="External"/><Relationship Id="rId54" Type="http://schemas.openxmlformats.org/officeDocument/2006/relationships/hyperlink" Target="https://login.consultant.ru/link/?req=doc&amp;base=LAW&amp;n=400288&amp;dst=100022" TargetMode="External"/><Relationship Id="rId62" Type="http://schemas.openxmlformats.org/officeDocument/2006/relationships/hyperlink" Target="https://login.consultant.ru/link/?req=doc&amp;base=LAW&amp;n=518877&amp;dst=100034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00264&amp;dst=100006" TargetMode="External"/><Relationship Id="rId11" Type="http://schemas.openxmlformats.org/officeDocument/2006/relationships/hyperlink" Target="https://login.consultant.ru/link/?req=doc&amp;base=LAW&amp;n=318170" TargetMode="External"/><Relationship Id="rId24" Type="http://schemas.openxmlformats.org/officeDocument/2006/relationships/hyperlink" Target="https://login.consultant.ru/link/?req=doc&amp;base=LAW&amp;n=516721&amp;dst=100903" TargetMode="External"/><Relationship Id="rId32" Type="http://schemas.openxmlformats.org/officeDocument/2006/relationships/hyperlink" Target="https://login.consultant.ru/link/?req=doc&amp;base=LAW&amp;n=516721&amp;dst=100902" TargetMode="External"/><Relationship Id="rId37" Type="http://schemas.openxmlformats.org/officeDocument/2006/relationships/hyperlink" Target="https://login.consultant.ru/link/?req=doc&amp;base=LAW&amp;n=400264&amp;dst=100018" TargetMode="External"/><Relationship Id="rId40" Type="http://schemas.openxmlformats.org/officeDocument/2006/relationships/hyperlink" Target="https://login.consultant.ru/link/?req=doc&amp;base=LAW&amp;n=400264&amp;dst=100021" TargetMode="External"/><Relationship Id="rId45" Type="http://schemas.openxmlformats.org/officeDocument/2006/relationships/hyperlink" Target="https://login.consultant.ru/link/?req=doc&amp;base=LAW&amp;n=400288&amp;dst=100016" TargetMode="External"/><Relationship Id="rId53" Type="http://schemas.openxmlformats.org/officeDocument/2006/relationships/hyperlink" Target="https://login.consultant.ru/link/?req=doc&amp;base=LAW&amp;n=400264&amp;dst=100025" TargetMode="External"/><Relationship Id="rId58" Type="http://schemas.openxmlformats.org/officeDocument/2006/relationships/hyperlink" Target="https://login.consultant.ru/link/?req=doc&amp;base=LAW&amp;n=506079&amp;dst=100365" TargetMode="External"/><Relationship Id="rId66" Type="http://schemas.openxmlformats.org/officeDocument/2006/relationships/theme" Target="theme/theme1.xml"/><Relationship Id="rId5" Type="http://schemas.openxmlformats.org/officeDocument/2006/relationships/hyperlink" Target="https://login.consultant.ru/link/?req=doc&amp;base=LAW&amp;n=400288&amp;dst=100006" TargetMode="External"/><Relationship Id="rId15" Type="http://schemas.openxmlformats.org/officeDocument/2006/relationships/hyperlink" Target="https://login.consultant.ru/link/?req=doc&amp;base=LAW&amp;n=400264&amp;dst=100014" TargetMode="External"/><Relationship Id="rId23" Type="http://schemas.openxmlformats.org/officeDocument/2006/relationships/hyperlink" Target="https://login.consultant.ru/link/?req=doc&amp;base=LAW&amp;n=516721&amp;dst=16" TargetMode="External"/><Relationship Id="rId28" Type="http://schemas.openxmlformats.org/officeDocument/2006/relationships/hyperlink" Target="https://login.consultant.ru/link/?req=doc&amp;base=LAW&amp;n=440412&amp;dst=100014" TargetMode="External"/><Relationship Id="rId36" Type="http://schemas.openxmlformats.org/officeDocument/2006/relationships/hyperlink" Target="https://login.consultant.ru/link/?req=doc&amp;base=LAW&amp;n=516721&amp;dst=311" TargetMode="External"/><Relationship Id="rId49" Type="http://schemas.openxmlformats.org/officeDocument/2006/relationships/hyperlink" Target="https://login.consultant.ru/link/?req=doc&amp;base=LAW&amp;n=518877&amp;dst=100013" TargetMode="External"/><Relationship Id="rId57" Type="http://schemas.openxmlformats.org/officeDocument/2006/relationships/hyperlink" Target="https://login.consultant.ru/link/?req=doc&amp;base=LAW&amp;n=518877&amp;dst=100014" TargetMode="External"/><Relationship Id="rId61" Type="http://schemas.openxmlformats.org/officeDocument/2006/relationships/hyperlink" Target="https://login.consultant.ru/link/?req=doc&amp;base=LAW&amp;n=518877&amp;dst=100023" TargetMode="External"/><Relationship Id="rId10" Type="http://schemas.openxmlformats.org/officeDocument/2006/relationships/hyperlink" Target="https://login.consultant.ru/link/?req=doc&amp;base=LAW&amp;n=499281&amp;dst=100042" TargetMode="External"/><Relationship Id="rId19" Type="http://schemas.openxmlformats.org/officeDocument/2006/relationships/hyperlink" Target="https://login.consultant.ru/link/?req=doc&amp;base=LAW&amp;n=516721&amp;dst=100754" TargetMode="External"/><Relationship Id="rId31" Type="http://schemas.openxmlformats.org/officeDocument/2006/relationships/hyperlink" Target="https://login.consultant.ru/link/?req=doc&amp;base=LAW&amp;n=518877&amp;dst=100011" TargetMode="External"/><Relationship Id="rId44" Type="http://schemas.openxmlformats.org/officeDocument/2006/relationships/hyperlink" Target="https://login.consultant.ru/link/?req=doc&amp;base=LAW&amp;n=505899&amp;dst=100091" TargetMode="External"/><Relationship Id="rId52" Type="http://schemas.openxmlformats.org/officeDocument/2006/relationships/hyperlink" Target="https://login.consultant.ru/link/?req=doc&amp;base=LAW&amp;n=440412&amp;dst=100019" TargetMode="External"/><Relationship Id="rId60" Type="http://schemas.openxmlformats.org/officeDocument/2006/relationships/hyperlink" Target="https://login.consultant.ru/link/?req=doc&amp;base=LAW&amp;n=505899&amp;dst=1425" TargetMode="External"/><Relationship Id="rId65" Type="http://schemas.openxmlformats.org/officeDocument/2006/relationships/fontTable" Target="fontTable.xm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516721&amp;dst=244" TargetMode="External"/><Relationship Id="rId14" Type="http://schemas.openxmlformats.org/officeDocument/2006/relationships/hyperlink" Target="https://login.consultant.ru/link/?req=doc&amp;base=LAW&amp;n=400288&amp;dst=100006" TargetMode="External"/><Relationship Id="rId22" Type="http://schemas.openxmlformats.org/officeDocument/2006/relationships/hyperlink" Target="https://login.consultant.ru/link/?req=doc&amp;base=LAW&amp;n=516721&amp;dst=100901" TargetMode="External"/><Relationship Id="rId27" Type="http://schemas.openxmlformats.org/officeDocument/2006/relationships/hyperlink" Target="https://login.consultant.ru/link/?req=doc&amp;base=LAW&amp;n=516721&amp;dst=780" TargetMode="External"/><Relationship Id="rId30" Type="http://schemas.openxmlformats.org/officeDocument/2006/relationships/hyperlink" Target="https://login.consultant.ru/link/?req=doc&amp;base=LAW&amp;n=516721&amp;dst=101173" TargetMode="External"/><Relationship Id="rId35" Type="http://schemas.openxmlformats.org/officeDocument/2006/relationships/hyperlink" Target="https://login.consultant.ru/link/?req=doc&amp;base=LAW&amp;n=516721&amp;dst=313" TargetMode="External"/><Relationship Id="rId43" Type="http://schemas.openxmlformats.org/officeDocument/2006/relationships/hyperlink" Target="https://login.consultant.ru/link/?req=doc&amp;base=LAW&amp;n=400264&amp;dst=100022" TargetMode="External"/><Relationship Id="rId48" Type="http://schemas.openxmlformats.org/officeDocument/2006/relationships/hyperlink" Target="https://login.consultant.ru/link/?req=doc&amp;base=LAW&amp;n=440412&amp;dst=100018" TargetMode="External"/><Relationship Id="rId56" Type="http://schemas.openxmlformats.org/officeDocument/2006/relationships/hyperlink" Target="https://login.consultant.ru/link/?req=doc&amp;base=LAW&amp;n=505899&amp;dst=100091" TargetMode="External"/><Relationship Id="rId64" Type="http://schemas.openxmlformats.org/officeDocument/2006/relationships/hyperlink" Target="https://login.consultant.ru/link/?req=doc&amp;base=LAW&amp;n=516721&amp;dst=100738" TargetMode="External"/><Relationship Id="rId8" Type="http://schemas.openxmlformats.org/officeDocument/2006/relationships/hyperlink" Target="https://login.consultant.ru/link/?req=doc&amp;base=LAW&amp;n=518877&amp;dst=100006" TargetMode="External"/><Relationship Id="rId51" Type="http://schemas.openxmlformats.org/officeDocument/2006/relationships/hyperlink" Target="https://login.consultant.ru/link/?req=doc&amp;base=LAW&amp;n=400264&amp;dst=100024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LAW&amp;n=318098" TargetMode="External"/><Relationship Id="rId17" Type="http://schemas.openxmlformats.org/officeDocument/2006/relationships/hyperlink" Target="https://login.consultant.ru/link/?req=doc&amp;base=LAW&amp;n=518877&amp;dst=100006" TargetMode="External"/><Relationship Id="rId25" Type="http://schemas.openxmlformats.org/officeDocument/2006/relationships/hyperlink" Target="https://login.consultant.ru/link/?req=doc&amp;base=LAW&amp;n=516721&amp;dst=688" TargetMode="External"/><Relationship Id="rId33" Type="http://schemas.openxmlformats.org/officeDocument/2006/relationships/hyperlink" Target="https://login.consultant.ru/link/?req=doc&amp;base=LAW&amp;n=516721&amp;dst=100756" TargetMode="External"/><Relationship Id="rId38" Type="http://schemas.openxmlformats.org/officeDocument/2006/relationships/hyperlink" Target="https://login.consultant.ru/link/?req=doc&amp;base=LAW&amp;n=400264&amp;dst=100020" TargetMode="External"/><Relationship Id="rId46" Type="http://schemas.openxmlformats.org/officeDocument/2006/relationships/hyperlink" Target="https://login.consultant.ru/link/?req=doc&amp;base=LAW&amp;n=400288&amp;dst=100016" TargetMode="External"/><Relationship Id="rId59" Type="http://schemas.openxmlformats.org/officeDocument/2006/relationships/hyperlink" Target="https://login.consultant.ru/link/?req=doc&amp;base=LAW&amp;n=505899&amp;dst=142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4599</Words>
  <Characters>26218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Кузнецова</dc:creator>
  <cp:keywords/>
  <dc:description/>
  <cp:lastModifiedBy>Наташа</cp:lastModifiedBy>
  <cp:revision>2</cp:revision>
  <dcterms:created xsi:type="dcterms:W3CDTF">2025-11-27T09:34:00Z</dcterms:created>
  <dcterms:modified xsi:type="dcterms:W3CDTF">2025-11-27T09:40:00Z</dcterms:modified>
</cp:coreProperties>
</file>